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F9FDC" w14:textId="77777777" w:rsidR="00E81AB6" w:rsidRPr="00155ECA" w:rsidRDefault="00E81AB6" w:rsidP="00E81AB6">
      <w:pPr>
        <w:pStyle w:val="Untertitel"/>
        <w:numPr>
          <w:ilvl w:val="0"/>
          <w:numId w:val="0"/>
        </w:numPr>
        <w:spacing w:after="250" w:line="250" w:lineRule="atLeast"/>
        <w:rPr>
          <w:rFonts w:ascii="Verdana" w:hAnsi="Verdana"/>
          <w:b/>
          <w:caps/>
          <w:color w:val="auto"/>
          <w:spacing w:val="4"/>
          <w:sz w:val="18"/>
          <w:szCs w:val="18"/>
          <w:lang w:val="de-DE"/>
        </w:rPr>
      </w:pPr>
      <w:r w:rsidRPr="00155ECA">
        <w:rPr>
          <w:rFonts w:ascii="Verdana" w:hAnsi="Verdana"/>
          <w:b/>
          <w:caps/>
          <w:color w:val="auto"/>
          <w:spacing w:val="4"/>
          <w:sz w:val="18"/>
          <w:szCs w:val="18"/>
          <w:lang w:val="de-DE"/>
        </w:rPr>
        <w:t>MEDIENMITTEILUNG</w:t>
      </w:r>
    </w:p>
    <w:p w14:paraId="40A9472B" w14:textId="27B7A69A" w:rsidR="00174092" w:rsidRPr="00AD2736" w:rsidRDefault="00174092" w:rsidP="00174092">
      <w:pPr>
        <w:autoSpaceDE w:val="0"/>
        <w:autoSpaceDN w:val="0"/>
        <w:adjustRightInd w:val="0"/>
        <w:rPr>
          <w:rFonts w:ascii="Arial" w:hAnsi="Arial"/>
          <w:b/>
          <w:sz w:val="40"/>
          <w:szCs w:val="22"/>
          <w:highlight w:val="yellow"/>
          <w:lang w:val="de-CH"/>
        </w:rPr>
      </w:pPr>
      <w:r w:rsidRPr="00174092">
        <w:rPr>
          <w:rFonts w:ascii="Verdana" w:eastAsiaTheme="majorEastAsia" w:hAnsi="Verdana" w:cstheme="majorBidi"/>
          <w:b/>
          <w:bCs/>
          <w:color w:val="D6B160"/>
          <w:kern w:val="28"/>
          <w:sz w:val="44"/>
          <w:szCs w:val="52"/>
          <w:lang w:val="de-CH" w:eastAsia="en-US"/>
        </w:rPr>
        <w:t>Da Silva und Kingston führen, Bossert als Vierter in Lauerstellung</w:t>
      </w:r>
    </w:p>
    <w:p w14:paraId="2210297C" w14:textId="391C09DF" w:rsidR="00DC6698" w:rsidRPr="00174092" w:rsidRDefault="00DC6698" w:rsidP="00174092">
      <w:pPr>
        <w:autoSpaceDE w:val="0"/>
        <w:autoSpaceDN w:val="0"/>
        <w:adjustRightInd w:val="0"/>
        <w:rPr>
          <w:rFonts w:ascii="Verdana" w:hAnsi="Verdana"/>
          <w:sz w:val="18"/>
          <w:szCs w:val="18"/>
          <w:lang w:val="de-CH"/>
        </w:rPr>
      </w:pPr>
    </w:p>
    <w:p w14:paraId="628CE41E" w14:textId="77777777" w:rsidR="0070364A" w:rsidRDefault="0070364A" w:rsidP="00DC6698">
      <w:pPr>
        <w:autoSpaceDE w:val="0"/>
        <w:autoSpaceDN w:val="0"/>
        <w:adjustRightInd w:val="0"/>
        <w:jc w:val="both"/>
        <w:rPr>
          <w:rFonts w:ascii="Verdana" w:hAnsi="Verdana"/>
          <w:sz w:val="18"/>
          <w:szCs w:val="18"/>
          <w:lang w:val="de-CH"/>
        </w:rPr>
      </w:pPr>
    </w:p>
    <w:p w14:paraId="61144E44" w14:textId="6E4B8727" w:rsidR="00DC6698" w:rsidRDefault="00DC6698" w:rsidP="00DE756B">
      <w:pPr>
        <w:autoSpaceDE w:val="0"/>
        <w:autoSpaceDN w:val="0"/>
        <w:adjustRightInd w:val="0"/>
        <w:spacing w:line="276" w:lineRule="auto"/>
        <w:jc w:val="both"/>
        <w:rPr>
          <w:rFonts w:ascii="Verdana" w:hAnsi="Verdana"/>
          <w:sz w:val="18"/>
          <w:szCs w:val="18"/>
          <w:lang w:val="de-CH"/>
        </w:rPr>
      </w:pPr>
      <w:r w:rsidRPr="00155ECA">
        <w:rPr>
          <w:rFonts w:ascii="Verdana" w:hAnsi="Verdana"/>
          <w:sz w:val="18"/>
          <w:szCs w:val="18"/>
          <w:lang w:val="de-CH"/>
        </w:rPr>
        <w:t xml:space="preserve">Bad Ragaz, </w:t>
      </w:r>
      <w:r w:rsidR="002C17EB" w:rsidRPr="00155ECA">
        <w:rPr>
          <w:rFonts w:ascii="Verdana" w:hAnsi="Verdana"/>
          <w:sz w:val="18"/>
          <w:szCs w:val="18"/>
          <w:lang w:val="de-CH"/>
        </w:rPr>
        <w:t>1</w:t>
      </w:r>
      <w:r w:rsidR="00174092">
        <w:rPr>
          <w:rFonts w:ascii="Verdana" w:hAnsi="Verdana"/>
          <w:sz w:val="18"/>
          <w:szCs w:val="18"/>
          <w:lang w:val="de-CH"/>
        </w:rPr>
        <w:t>2</w:t>
      </w:r>
      <w:r w:rsidRPr="00155ECA">
        <w:rPr>
          <w:rFonts w:ascii="Verdana" w:hAnsi="Verdana"/>
          <w:sz w:val="18"/>
          <w:szCs w:val="18"/>
          <w:lang w:val="de-CH"/>
        </w:rPr>
        <w:t xml:space="preserve">. </w:t>
      </w:r>
      <w:r w:rsidR="0066011F" w:rsidRPr="00155ECA">
        <w:rPr>
          <w:rFonts w:ascii="Verdana" w:hAnsi="Verdana"/>
          <w:sz w:val="18"/>
          <w:szCs w:val="18"/>
          <w:lang w:val="de-CH"/>
        </w:rPr>
        <w:t>Juli</w:t>
      </w:r>
      <w:r w:rsidRPr="00155ECA">
        <w:rPr>
          <w:rFonts w:ascii="Verdana" w:hAnsi="Verdana"/>
          <w:sz w:val="18"/>
          <w:szCs w:val="18"/>
          <w:lang w:val="de-CH"/>
        </w:rPr>
        <w:t xml:space="preserve"> 2024</w:t>
      </w:r>
    </w:p>
    <w:p w14:paraId="1DEE19E8" w14:textId="77777777" w:rsidR="00DE756B" w:rsidRPr="00180A2D" w:rsidRDefault="00DE756B" w:rsidP="00DE756B">
      <w:pPr>
        <w:autoSpaceDE w:val="0"/>
        <w:autoSpaceDN w:val="0"/>
        <w:adjustRightInd w:val="0"/>
        <w:spacing w:line="276" w:lineRule="auto"/>
        <w:jc w:val="both"/>
        <w:rPr>
          <w:rFonts w:ascii="Verdana" w:hAnsi="Verdana"/>
          <w:sz w:val="18"/>
          <w:szCs w:val="18"/>
          <w:lang w:val="de-CH"/>
        </w:rPr>
      </w:pPr>
    </w:p>
    <w:p w14:paraId="4DFBB9B2" w14:textId="77777777" w:rsidR="00180A2D" w:rsidRPr="00180A2D" w:rsidRDefault="00180A2D" w:rsidP="00180A2D">
      <w:pPr>
        <w:autoSpaceDE w:val="0"/>
        <w:autoSpaceDN w:val="0"/>
        <w:adjustRightInd w:val="0"/>
        <w:spacing w:line="276" w:lineRule="auto"/>
        <w:jc w:val="both"/>
        <w:rPr>
          <w:rFonts w:ascii="Verdana" w:hAnsi="Verdana"/>
          <w:b/>
          <w:sz w:val="18"/>
          <w:szCs w:val="18"/>
          <w:highlight w:val="yellow"/>
          <w:lang w:val="de-CH"/>
        </w:rPr>
      </w:pPr>
      <w:r w:rsidRPr="00180A2D">
        <w:rPr>
          <w:rFonts w:ascii="Verdana" w:hAnsi="Verdana"/>
          <w:b/>
          <w:sz w:val="18"/>
          <w:szCs w:val="18"/>
          <w:lang w:val="de-CH"/>
        </w:rPr>
        <w:t xml:space="preserve">Mit einer fehlerfreien Runde von 64 Schlägen (6 unter Par) führt Titelverteidiger </w:t>
      </w:r>
      <w:proofErr w:type="spellStart"/>
      <w:r w:rsidRPr="00180A2D">
        <w:rPr>
          <w:rFonts w:ascii="Verdana" w:hAnsi="Verdana"/>
          <w:b/>
          <w:sz w:val="18"/>
          <w:szCs w:val="18"/>
          <w:lang w:val="de-CH"/>
        </w:rPr>
        <w:t>Adilson</w:t>
      </w:r>
      <w:proofErr w:type="spellEnd"/>
      <w:r w:rsidRPr="00180A2D">
        <w:rPr>
          <w:rFonts w:ascii="Verdana" w:hAnsi="Verdana"/>
          <w:b/>
          <w:sz w:val="18"/>
          <w:szCs w:val="18"/>
          <w:lang w:val="de-CH"/>
        </w:rPr>
        <w:t xml:space="preserve"> Da Silva nach dem 1. Tag des Swiss Seniors Open. Der Brasilianer teilt sich die Spitze mit dem Südafrikaner James Kingston, Bad-Ragaz-Champion 2022. Turnierbotschafter André Bossert liegt mit 66 Schlägen auf Rang 4.</w:t>
      </w:r>
    </w:p>
    <w:p w14:paraId="4D0FD2F5" w14:textId="77777777" w:rsidR="00180A2D" w:rsidRPr="00180A2D" w:rsidRDefault="00180A2D" w:rsidP="00180A2D">
      <w:pPr>
        <w:autoSpaceDE w:val="0"/>
        <w:autoSpaceDN w:val="0"/>
        <w:adjustRightInd w:val="0"/>
        <w:spacing w:line="276" w:lineRule="auto"/>
        <w:jc w:val="both"/>
        <w:rPr>
          <w:rFonts w:ascii="Verdana" w:hAnsi="Verdana"/>
          <w:b/>
          <w:sz w:val="18"/>
          <w:szCs w:val="18"/>
          <w:highlight w:val="yellow"/>
          <w:lang w:val="de-CH"/>
        </w:rPr>
      </w:pPr>
    </w:p>
    <w:p w14:paraId="731CCD0E" w14:textId="77777777" w:rsidR="00180A2D" w:rsidRPr="00180A2D" w:rsidRDefault="00180A2D" w:rsidP="00180A2D">
      <w:pPr>
        <w:spacing w:line="276" w:lineRule="auto"/>
        <w:jc w:val="both"/>
        <w:rPr>
          <w:rFonts w:ascii="Verdana" w:hAnsi="Verdana"/>
          <w:sz w:val="18"/>
          <w:szCs w:val="18"/>
          <w:highlight w:val="yellow"/>
        </w:rPr>
      </w:pPr>
      <w:r w:rsidRPr="00180A2D">
        <w:rPr>
          <w:rFonts w:ascii="Verdana" w:hAnsi="Verdana"/>
          <w:sz w:val="18"/>
          <w:szCs w:val="18"/>
        </w:rPr>
        <w:t xml:space="preserve">Am Morgen nass und für den Rest des Tages sehr windig präsentierte sich der Championship Course des Golf Club Bad Ragaz am Freitag zum Auftakt des diesjährigen Swiss Seniors Open. Bedingungen, mit denen die 60 </w:t>
      </w:r>
      <w:proofErr w:type="spellStart"/>
      <w:r w:rsidRPr="00180A2D">
        <w:rPr>
          <w:rFonts w:ascii="Verdana" w:hAnsi="Verdana"/>
          <w:sz w:val="18"/>
          <w:szCs w:val="18"/>
        </w:rPr>
        <w:t>Playing</w:t>
      </w:r>
      <w:proofErr w:type="spellEnd"/>
      <w:r w:rsidRPr="00180A2D">
        <w:rPr>
          <w:rFonts w:ascii="Verdana" w:hAnsi="Verdana"/>
          <w:sz w:val="18"/>
          <w:szCs w:val="18"/>
        </w:rPr>
        <w:t xml:space="preserve"> Professionals im Feld unterschiedlich gut zurechtkamen. Knapp die Hälfte, nämlich 24, blieben unter dem Platzstandard von 70 Schlägen. Darunter Turnierbotschafter André Bossert (Schweiz), Titelverteidiger James Kingston (Südafrika) und der einzige Major-Champion im Feld, Michael Campbell (Neuseeland). </w:t>
      </w:r>
    </w:p>
    <w:p w14:paraId="32F379F0" w14:textId="77777777" w:rsidR="00180A2D" w:rsidRPr="00180A2D" w:rsidRDefault="00180A2D" w:rsidP="00180A2D">
      <w:pPr>
        <w:spacing w:line="276" w:lineRule="auto"/>
        <w:jc w:val="both"/>
        <w:rPr>
          <w:rFonts w:ascii="Verdana" w:hAnsi="Verdana"/>
          <w:sz w:val="18"/>
          <w:szCs w:val="18"/>
          <w:highlight w:val="yellow"/>
        </w:rPr>
      </w:pPr>
    </w:p>
    <w:p w14:paraId="4199BCBC" w14:textId="77777777" w:rsidR="00180A2D" w:rsidRPr="00180A2D" w:rsidRDefault="00180A2D" w:rsidP="00180A2D">
      <w:pPr>
        <w:spacing w:line="276" w:lineRule="auto"/>
        <w:jc w:val="both"/>
        <w:rPr>
          <w:rFonts w:ascii="Verdana" w:hAnsi="Verdana"/>
          <w:b/>
          <w:bCs/>
          <w:sz w:val="18"/>
          <w:szCs w:val="18"/>
        </w:rPr>
      </w:pPr>
      <w:r w:rsidRPr="00180A2D">
        <w:rPr>
          <w:rFonts w:ascii="Verdana" w:hAnsi="Verdana"/>
          <w:b/>
          <w:bCs/>
          <w:sz w:val="18"/>
          <w:szCs w:val="18"/>
        </w:rPr>
        <w:t>Revanche für 2023 – oder für Juni 2024?</w:t>
      </w:r>
    </w:p>
    <w:p w14:paraId="41EA5C40" w14:textId="77777777" w:rsidR="00180A2D" w:rsidRPr="00180A2D" w:rsidRDefault="00180A2D" w:rsidP="00180A2D">
      <w:pPr>
        <w:spacing w:line="276" w:lineRule="auto"/>
        <w:jc w:val="both"/>
        <w:rPr>
          <w:rFonts w:ascii="Verdana" w:hAnsi="Verdana"/>
          <w:sz w:val="18"/>
          <w:szCs w:val="18"/>
        </w:rPr>
      </w:pPr>
      <w:r w:rsidRPr="00180A2D">
        <w:rPr>
          <w:rFonts w:ascii="Verdana" w:hAnsi="Verdana"/>
          <w:sz w:val="18"/>
          <w:szCs w:val="18"/>
        </w:rPr>
        <w:t xml:space="preserve">Mit dem Ziel, seinen Titel aus dem Vorjahr erfolgreich zu verteidigen und damit wichtige Punkte für die Jahreswertung (Order </w:t>
      </w:r>
      <w:proofErr w:type="spellStart"/>
      <w:r w:rsidRPr="00180A2D">
        <w:rPr>
          <w:rFonts w:ascii="Verdana" w:hAnsi="Verdana"/>
          <w:sz w:val="18"/>
          <w:szCs w:val="18"/>
        </w:rPr>
        <w:t>of</w:t>
      </w:r>
      <w:proofErr w:type="spellEnd"/>
      <w:r w:rsidRPr="00180A2D">
        <w:rPr>
          <w:rFonts w:ascii="Verdana" w:hAnsi="Verdana"/>
          <w:sz w:val="18"/>
          <w:szCs w:val="18"/>
        </w:rPr>
        <w:t xml:space="preserve"> Merit) der Legends Tour zu sammeln, ist </w:t>
      </w:r>
      <w:proofErr w:type="spellStart"/>
      <w:r w:rsidRPr="00180A2D">
        <w:rPr>
          <w:rFonts w:ascii="Verdana" w:hAnsi="Verdana"/>
          <w:sz w:val="18"/>
          <w:szCs w:val="18"/>
        </w:rPr>
        <w:t>Adilson</w:t>
      </w:r>
      <w:proofErr w:type="spellEnd"/>
      <w:r w:rsidRPr="00180A2D">
        <w:rPr>
          <w:rFonts w:ascii="Verdana" w:hAnsi="Verdana"/>
          <w:sz w:val="18"/>
          <w:szCs w:val="18"/>
        </w:rPr>
        <w:t xml:space="preserve"> Da Silva diese Woche in die Schweiz gereist. Der 52-jährige Brasilianer ist für dieses Vorhaben rechtzeitig in Form gekommen – vor drei Wochen sicherte er sich bei der «</w:t>
      </w:r>
      <w:proofErr w:type="spellStart"/>
      <w:r w:rsidRPr="00180A2D">
        <w:rPr>
          <w:rFonts w:ascii="Verdana" w:hAnsi="Verdana"/>
          <w:sz w:val="18"/>
          <w:szCs w:val="18"/>
        </w:rPr>
        <w:t>Irish</w:t>
      </w:r>
      <w:proofErr w:type="spellEnd"/>
      <w:r w:rsidRPr="00180A2D">
        <w:rPr>
          <w:rFonts w:ascii="Verdana" w:hAnsi="Verdana"/>
          <w:sz w:val="18"/>
          <w:szCs w:val="18"/>
        </w:rPr>
        <w:t xml:space="preserve"> Legends» am dritten Extraloch im Playoff gegen den Schweden Patrik </w:t>
      </w:r>
      <w:proofErr w:type="spellStart"/>
      <w:r w:rsidRPr="00180A2D">
        <w:rPr>
          <w:rFonts w:ascii="Verdana" w:hAnsi="Verdana"/>
          <w:sz w:val="18"/>
          <w:szCs w:val="18"/>
        </w:rPr>
        <w:t>Sjöland</w:t>
      </w:r>
      <w:proofErr w:type="spellEnd"/>
      <w:r w:rsidRPr="00180A2D">
        <w:rPr>
          <w:rFonts w:ascii="Verdana" w:hAnsi="Verdana"/>
          <w:sz w:val="18"/>
          <w:szCs w:val="18"/>
        </w:rPr>
        <w:t xml:space="preserve"> seinen ersten Saisonsieg 2024.</w:t>
      </w:r>
    </w:p>
    <w:p w14:paraId="56E1E8ED" w14:textId="77777777" w:rsidR="00180A2D" w:rsidRPr="00180A2D" w:rsidRDefault="00180A2D" w:rsidP="00180A2D">
      <w:pPr>
        <w:spacing w:line="276" w:lineRule="auto"/>
        <w:jc w:val="both"/>
        <w:rPr>
          <w:rFonts w:ascii="Verdana" w:hAnsi="Verdana"/>
          <w:sz w:val="18"/>
          <w:szCs w:val="18"/>
        </w:rPr>
      </w:pPr>
      <w:r w:rsidRPr="00180A2D">
        <w:rPr>
          <w:rFonts w:ascii="Verdana" w:hAnsi="Verdana"/>
          <w:sz w:val="18"/>
          <w:szCs w:val="18"/>
        </w:rPr>
        <w:t xml:space="preserve">Beim mit 300'000 Euro dotierten Swiss Seniors Open spielen die beiden Kontrahenten in den ersten beiden Runden in der gleichen Gruppe. Mit einer fehlerfreien Runde von sechs Birdies und zwölf Pars meldete der Titelverteidiger mit einer 64 auf der Scorekarte seine Ambitionen an. </w:t>
      </w:r>
      <w:proofErr w:type="spellStart"/>
      <w:r w:rsidRPr="00180A2D">
        <w:rPr>
          <w:rFonts w:ascii="Verdana" w:hAnsi="Verdana"/>
          <w:sz w:val="18"/>
          <w:szCs w:val="18"/>
        </w:rPr>
        <w:t>Sjöland</w:t>
      </w:r>
      <w:proofErr w:type="spellEnd"/>
      <w:r w:rsidRPr="00180A2D">
        <w:rPr>
          <w:rFonts w:ascii="Verdana" w:hAnsi="Verdana"/>
          <w:sz w:val="18"/>
          <w:szCs w:val="18"/>
        </w:rPr>
        <w:t xml:space="preserve"> konnte nur auf den ersten neun Bahnen mithalten, fiel dann aber mit vier Bogeys (bei insgesamt fünf Birdies) zurück und unterschrieb eine 69er-Karte. Nur der Swiss Seniors Open Champion 2022 konnte am Freitag mit dem Titelverteidiger mithalten: James Kingston, der nach Da Silva ins Turnier gestartet ist, spielte bei windigen Konditionen fünf Birdies, ein Eagle, ein Bogey und elf Pars. Damit führen der Südafrikaner und der Brasilianer das Feld nach dem ersten Tag gemeinsam an. Eine spannende Ausgangslage, denn bereits im Vorjahr haben sich Da Silva und Kingston am Sonntag einen Zweikampf um den Sieg geliefert.</w:t>
      </w:r>
    </w:p>
    <w:p w14:paraId="33B1B898" w14:textId="77777777" w:rsidR="00180A2D" w:rsidRPr="00180A2D" w:rsidRDefault="00180A2D" w:rsidP="00180A2D">
      <w:pPr>
        <w:spacing w:line="276" w:lineRule="auto"/>
        <w:jc w:val="both"/>
        <w:rPr>
          <w:rFonts w:ascii="Verdana" w:hAnsi="Verdana"/>
          <w:sz w:val="18"/>
          <w:szCs w:val="18"/>
          <w:highlight w:val="yellow"/>
        </w:rPr>
      </w:pPr>
    </w:p>
    <w:p w14:paraId="440379A8" w14:textId="77777777" w:rsidR="00180A2D" w:rsidRPr="00180A2D" w:rsidRDefault="00180A2D" w:rsidP="00180A2D">
      <w:pPr>
        <w:spacing w:line="276" w:lineRule="auto"/>
        <w:jc w:val="both"/>
        <w:rPr>
          <w:rFonts w:ascii="Verdana" w:hAnsi="Verdana"/>
          <w:b/>
          <w:bCs/>
          <w:sz w:val="18"/>
          <w:szCs w:val="18"/>
        </w:rPr>
      </w:pPr>
      <w:r w:rsidRPr="00180A2D">
        <w:rPr>
          <w:rFonts w:ascii="Verdana" w:hAnsi="Verdana"/>
          <w:b/>
          <w:bCs/>
          <w:sz w:val="18"/>
          <w:szCs w:val="18"/>
        </w:rPr>
        <w:t>Turnierbotschafter André Bossert mit famosem Start</w:t>
      </w:r>
    </w:p>
    <w:p w14:paraId="545F0516" w14:textId="6427DFF8" w:rsidR="00180A2D" w:rsidRDefault="00180A2D" w:rsidP="00180A2D">
      <w:pPr>
        <w:spacing w:line="276" w:lineRule="auto"/>
        <w:jc w:val="both"/>
        <w:rPr>
          <w:rFonts w:ascii="Verdana" w:hAnsi="Verdana"/>
          <w:sz w:val="18"/>
          <w:szCs w:val="18"/>
        </w:rPr>
      </w:pPr>
      <w:r w:rsidRPr="00180A2D">
        <w:rPr>
          <w:rFonts w:ascii="Verdana" w:hAnsi="Verdana"/>
          <w:sz w:val="18"/>
          <w:szCs w:val="18"/>
        </w:rPr>
        <w:t>Turnierbotschafter André Bossert, erneut einziger Schweizer im Feld und mit seiner Tochter Nina als Caddie am Bag, spielt in Bad Ragaz sein erstes Legends-Tour-Turnier in diesem Jahr. Er gehe «ohne Erwartungen» ins Turnier, hatte er im Vorfeld betont. Der 60-Jährige eröffnete am Freitag mit einer Runde von 66 Schlägen (6 Birdies, 2 Bogeys, 10 Pars) und chip</w:t>
      </w:r>
      <w:r w:rsidR="00EE326A">
        <w:rPr>
          <w:rFonts w:ascii="Verdana" w:hAnsi="Verdana"/>
          <w:sz w:val="18"/>
          <w:szCs w:val="18"/>
        </w:rPr>
        <w:t>p</w:t>
      </w:r>
      <w:r w:rsidRPr="00180A2D">
        <w:rPr>
          <w:rFonts w:ascii="Verdana" w:hAnsi="Verdana"/>
          <w:sz w:val="18"/>
          <w:szCs w:val="18"/>
        </w:rPr>
        <w:t xml:space="preserve">te gleich zweimal mit seinem neuen </w:t>
      </w:r>
      <w:r w:rsidRPr="00180A2D">
        <w:rPr>
          <w:rFonts w:ascii="Verdana" w:hAnsi="Verdana"/>
          <w:sz w:val="18"/>
          <w:szCs w:val="18"/>
        </w:rPr>
        <w:lastRenderedPageBreak/>
        <w:t>58-Grad-Wedge ein. Der Zürcher liegt nach dem ersten Tag auf Rang 4 und lässt für die beiden Runden vom Wochenende noch vieles offen. Denn er kann auf dem Championship Course des Golf Club Bad Ragaz auch «richtig tief gehen» – 2015 egalisierte «Bossy» am Finaltag mit einer 61er-Runde den Platzrekord.</w:t>
      </w:r>
    </w:p>
    <w:p w14:paraId="06AA507C" w14:textId="77777777" w:rsidR="00180A2D" w:rsidRPr="00180A2D" w:rsidRDefault="00180A2D" w:rsidP="00180A2D">
      <w:pPr>
        <w:spacing w:line="276" w:lineRule="auto"/>
        <w:jc w:val="both"/>
        <w:rPr>
          <w:rFonts w:ascii="Verdana" w:hAnsi="Verdana"/>
          <w:sz w:val="18"/>
          <w:szCs w:val="18"/>
        </w:rPr>
      </w:pPr>
    </w:p>
    <w:p w14:paraId="5C52FBC6" w14:textId="77777777" w:rsidR="00180A2D" w:rsidRPr="00180A2D" w:rsidRDefault="00180A2D" w:rsidP="00180A2D">
      <w:pPr>
        <w:spacing w:line="276" w:lineRule="auto"/>
        <w:jc w:val="both"/>
        <w:rPr>
          <w:rFonts w:ascii="Verdana" w:hAnsi="Verdana"/>
          <w:sz w:val="18"/>
          <w:szCs w:val="18"/>
          <w:highlight w:val="yellow"/>
        </w:rPr>
      </w:pPr>
      <w:r w:rsidRPr="00180A2D">
        <w:rPr>
          <w:rFonts w:ascii="Verdana" w:hAnsi="Verdana"/>
          <w:sz w:val="18"/>
          <w:szCs w:val="18"/>
        </w:rPr>
        <w:t xml:space="preserve">Der einzige </w:t>
      </w:r>
      <w:proofErr w:type="spellStart"/>
      <w:r w:rsidRPr="00180A2D">
        <w:rPr>
          <w:rFonts w:ascii="Verdana" w:hAnsi="Verdana"/>
          <w:sz w:val="18"/>
          <w:szCs w:val="18"/>
        </w:rPr>
        <w:t>Majorsieger</w:t>
      </w:r>
      <w:proofErr w:type="spellEnd"/>
      <w:r w:rsidRPr="00180A2D">
        <w:rPr>
          <w:rFonts w:ascii="Verdana" w:hAnsi="Verdana"/>
          <w:sz w:val="18"/>
          <w:szCs w:val="18"/>
        </w:rPr>
        <w:t xml:space="preserve"> im Feld, der Neuseeländer Michael Campbell, liegt nach der ersten Runde mit 68 Schlägen gemeinsam mit dem Süddeutschen Thomas Gögele auf Rang 12. Tour-Dominator 2023, Peter Baker (England), eröffnete ebenso wie der Österreicher Markus </w:t>
      </w:r>
      <w:proofErr w:type="spellStart"/>
      <w:r w:rsidRPr="00180A2D">
        <w:rPr>
          <w:rFonts w:ascii="Verdana" w:hAnsi="Verdana"/>
          <w:sz w:val="18"/>
          <w:szCs w:val="18"/>
        </w:rPr>
        <w:t>Brier</w:t>
      </w:r>
      <w:proofErr w:type="spellEnd"/>
      <w:r w:rsidRPr="00180A2D">
        <w:rPr>
          <w:rFonts w:ascii="Verdana" w:hAnsi="Verdana"/>
          <w:sz w:val="18"/>
          <w:szCs w:val="18"/>
        </w:rPr>
        <w:t xml:space="preserve"> und der 67-jährige Italiener Costantino Rocca mit einer Par-Runde von 70 Schlägen; sie teilen sich vorerst Rang 25.</w:t>
      </w:r>
    </w:p>
    <w:p w14:paraId="7691D283" w14:textId="77777777" w:rsidR="00180A2D" w:rsidRPr="00180A2D" w:rsidRDefault="00180A2D" w:rsidP="00180A2D">
      <w:pPr>
        <w:spacing w:line="276" w:lineRule="auto"/>
        <w:jc w:val="both"/>
        <w:rPr>
          <w:rFonts w:ascii="Verdana" w:hAnsi="Verdana"/>
          <w:sz w:val="18"/>
          <w:szCs w:val="18"/>
          <w:highlight w:val="yellow"/>
          <w:lang w:val="de-CH"/>
        </w:rPr>
      </w:pPr>
    </w:p>
    <w:p w14:paraId="5345E7E5" w14:textId="77777777" w:rsidR="00180A2D" w:rsidRPr="00180A2D" w:rsidRDefault="00180A2D" w:rsidP="00180A2D">
      <w:pPr>
        <w:spacing w:line="276" w:lineRule="auto"/>
        <w:jc w:val="both"/>
        <w:rPr>
          <w:rFonts w:ascii="Verdana" w:hAnsi="Verdana"/>
          <w:sz w:val="18"/>
          <w:szCs w:val="18"/>
        </w:rPr>
      </w:pPr>
      <w:r w:rsidRPr="00180A2D">
        <w:rPr>
          <w:rFonts w:ascii="Verdana" w:hAnsi="Verdana"/>
          <w:sz w:val="18"/>
          <w:szCs w:val="18"/>
        </w:rPr>
        <w:t>Die zweite Runde des mit 300‘000 Euro dotierten und zur Legends Tour zählenden Swiss Seniors Open startet am Samstag, 13. Juli, um 7.30 Uhr.</w:t>
      </w:r>
    </w:p>
    <w:p w14:paraId="2771D09E" w14:textId="77777777" w:rsidR="004645B2" w:rsidRDefault="004645B2" w:rsidP="00DC6698">
      <w:pPr>
        <w:jc w:val="both"/>
        <w:rPr>
          <w:rFonts w:ascii="Verdana" w:hAnsi="Verdana"/>
          <w:sz w:val="18"/>
          <w:szCs w:val="18"/>
        </w:rPr>
      </w:pPr>
    </w:p>
    <w:p w14:paraId="7029ACC2" w14:textId="77777777" w:rsidR="000B0B05" w:rsidRPr="00155ECA" w:rsidRDefault="000B0B05" w:rsidP="00DC6698">
      <w:pPr>
        <w:jc w:val="both"/>
        <w:rPr>
          <w:rFonts w:ascii="Verdana" w:hAnsi="Verdana"/>
          <w:sz w:val="18"/>
          <w:szCs w:val="18"/>
        </w:rPr>
      </w:pPr>
    </w:p>
    <w:p w14:paraId="0F0C040A" w14:textId="77777777" w:rsidR="00DC6698" w:rsidRPr="00155ECA" w:rsidRDefault="00DC6698" w:rsidP="00DC6698">
      <w:pPr>
        <w:rPr>
          <w:rFonts w:ascii="Verdana" w:hAnsi="Verdana"/>
          <w:sz w:val="18"/>
          <w:szCs w:val="18"/>
        </w:rPr>
      </w:pPr>
      <w:r w:rsidRPr="00155ECA">
        <w:rPr>
          <w:rFonts w:ascii="Verdana" w:hAnsi="Verdana"/>
          <w:b/>
          <w:color w:val="D6B160"/>
          <w:sz w:val="18"/>
          <w:szCs w:val="18"/>
          <w:lang w:val="en-US"/>
        </w:rPr>
        <w:t>Swiss Seniors Open</w:t>
      </w:r>
      <w:r w:rsidRPr="00155ECA">
        <w:rPr>
          <w:rFonts w:ascii="Verdana" w:hAnsi="Verdana"/>
          <w:b/>
          <w:sz w:val="18"/>
          <w:szCs w:val="18"/>
          <w:lang w:val="en-US"/>
        </w:rPr>
        <w:br/>
      </w:r>
      <w:r w:rsidRPr="00155ECA">
        <w:rPr>
          <w:rFonts w:ascii="Verdana" w:hAnsi="Verdana"/>
          <w:sz w:val="18"/>
          <w:szCs w:val="18"/>
          <w:lang w:val="en-US"/>
        </w:rPr>
        <w:t xml:space="preserve">Legends Tour, 12.-14. </w:t>
      </w:r>
      <w:r w:rsidRPr="00155ECA">
        <w:rPr>
          <w:rFonts w:ascii="Verdana" w:hAnsi="Verdana"/>
          <w:sz w:val="18"/>
          <w:szCs w:val="18"/>
        </w:rPr>
        <w:t>Juli 2024, GC Bad Ragaz; Eintritt frei.</w:t>
      </w:r>
    </w:p>
    <w:p w14:paraId="4921FF45" w14:textId="784A788D" w:rsidR="00A273CC" w:rsidRPr="00155ECA" w:rsidRDefault="00000000" w:rsidP="001D5C26">
      <w:pPr>
        <w:rPr>
          <w:rFonts w:ascii="Verdana" w:hAnsi="Verdana"/>
          <w:sz w:val="18"/>
          <w:szCs w:val="18"/>
        </w:rPr>
      </w:pPr>
      <w:hyperlink r:id="rId9" w:history="1">
        <w:r w:rsidR="00DC6698" w:rsidRPr="00155ECA">
          <w:rPr>
            <w:rStyle w:val="Hyperlink"/>
            <w:rFonts w:ascii="Verdana" w:hAnsi="Verdana"/>
            <w:color w:val="0070C0"/>
            <w:sz w:val="18"/>
            <w:szCs w:val="18"/>
          </w:rPr>
          <w:t>http://www.swiss-seniors-open.ch</w:t>
        </w:r>
      </w:hyperlink>
      <w:r w:rsidR="00DC6698" w:rsidRPr="00155ECA">
        <w:rPr>
          <w:rFonts w:ascii="Verdana" w:hAnsi="Verdana"/>
          <w:sz w:val="18"/>
          <w:szCs w:val="18"/>
        </w:rPr>
        <w:t xml:space="preserve">, </w:t>
      </w:r>
      <w:hyperlink r:id="rId10" w:history="1">
        <w:proofErr w:type="spellStart"/>
        <w:r w:rsidR="00DC6698" w:rsidRPr="00155ECA">
          <w:rPr>
            <w:rStyle w:val="Hyperlink"/>
            <w:rFonts w:ascii="Verdana" w:hAnsi="Verdana"/>
            <w:color w:val="0070C0"/>
            <w:sz w:val="18"/>
            <w:szCs w:val="18"/>
          </w:rPr>
          <w:t>facebook</w:t>
        </w:r>
        <w:proofErr w:type="spellEnd"/>
        <w:r w:rsidR="00DC6698" w:rsidRPr="00155ECA">
          <w:rPr>
            <w:rStyle w:val="Hyperlink"/>
            <w:rFonts w:ascii="Verdana" w:hAnsi="Verdana"/>
            <w:color w:val="0070C0"/>
            <w:sz w:val="18"/>
            <w:szCs w:val="18"/>
          </w:rPr>
          <w:t xml:space="preserve"> - </w:t>
        </w:r>
        <w:proofErr w:type="spellStart"/>
        <w:r w:rsidR="00DC6698" w:rsidRPr="00155ECA">
          <w:rPr>
            <w:rStyle w:val="Hyperlink"/>
            <w:rFonts w:ascii="Verdana" w:hAnsi="Verdana"/>
            <w:color w:val="0070C0"/>
            <w:sz w:val="18"/>
            <w:szCs w:val="18"/>
          </w:rPr>
          <w:t>SwissSeniorsOpen</w:t>
        </w:r>
        <w:proofErr w:type="spellEnd"/>
      </w:hyperlink>
      <w:r w:rsidR="00DC6698" w:rsidRPr="00155ECA">
        <w:rPr>
          <w:rFonts w:ascii="Verdana" w:eastAsiaTheme="minorHAnsi" w:hAnsi="Verdana" w:cs="Arial"/>
          <w:sz w:val="18"/>
          <w:szCs w:val="18"/>
          <w:u w:color="0B4CB4"/>
          <w:lang w:eastAsia="en-US"/>
        </w:rPr>
        <w:t>,</w:t>
      </w:r>
      <w:r w:rsidR="00DC6698" w:rsidRPr="00155ECA">
        <w:rPr>
          <w:rFonts w:ascii="Verdana" w:hAnsi="Verdana"/>
          <w:sz w:val="18"/>
          <w:szCs w:val="18"/>
        </w:rPr>
        <w:t xml:space="preserve"> @SeniorsOpen</w:t>
      </w:r>
    </w:p>
    <w:p w14:paraId="3FAB8912" w14:textId="77777777" w:rsidR="00C36027" w:rsidRPr="00155ECA" w:rsidRDefault="00C36027" w:rsidP="001D5C26">
      <w:pPr>
        <w:rPr>
          <w:rFonts w:ascii="Verdana" w:hAnsi="Verdana"/>
          <w:sz w:val="18"/>
          <w:szCs w:val="18"/>
        </w:rPr>
      </w:pPr>
    </w:p>
    <w:p w14:paraId="75D9621B" w14:textId="77777777" w:rsidR="00E3083D" w:rsidRPr="00155ECA" w:rsidRDefault="00E3083D" w:rsidP="001D5C26">
      <w:pPr>
        <w:rPr>
          <w:rFonts w:ascii="Verdana" w:hAnsi="Verdana"/>
          <w:sz w:val="18"/>
          <w:szCs w:val="18"/>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E3083D" w:rsidRPr="00155ECA" w14:paraId="1A2BFB72" w14:textId="77777777" w:rsidTr="00294101">
        <w:tc>
          <w:tcPr>
            <w:tcW w:w="5211" w:type="dxa"/>
            <w:shd w:val="clear" w:color="auto" w:fill="F5EEE1"/>
          </w:tcPr>
          <w:p w14:paraId="78A8DED7" w14:textId="77777777" w:rsidR="00E3083D" w:rsidRPr="00155ECA" w:rsidRDefault="00E3083D" w:rsidP="00294101">
            <w:pPr>
              <w:rPr>
                <w:rFonts w:ascii="Verdana" w:eastAsia="MS Mincho" w:hAnsi="Verdana"/>
                <w:b/>
                <w:color w:val="0C1416"/>
                <w:sz w:val="18"/>
                <w:szCs w:val="18"/>
              </w:rPr>
            </w:pPr>
            <w:r w:rsidRPr="00155ECA">
              <w:rPr>
                <w:rFonts w:ascii="Verdana" w:eastAsia="MS Mincho" w:hAnsi="Verdana"/>
                <w:color w:val="0C1416"/>
                <w:sz w:val="18"/>
                <w:szCs w:val="18"/>
                <w:lang w:val="de-CH"/>
              </w:rPr>
              <w:br w:type="page"/>
            </w:r>
            <w:r w:rsidRPr="00155ECA">
              <w:rPr>
                <w:rFonts w:ascii="Verdana" w:eastAsia="MS Mincho" w:hAnsi="Verdana"/>
                <w:b/>
                <w:color w:val="0C1416"/>
                <w:sz w:val="18"/>
                <w:szCs w:val="18"/>
              </w:rPr>
              <w:t>Für weitere Informationen:</w:t>
            </w:r>
          </w:p>
          <w:p w14:paraId="0179C669"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Ralph Polligkeit</w:t>
            </w:r>
          </w:p>
          <w:p w14:paraId="37BD57A0"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Präsident Organisationskomitee / Turnierdirektor</w:t>
            </w:r>
          </w:p>
          <w:p w14:paraId="75D778C7" w14:textId="77777777" w:rsidR="00E3083D" w:rsidRPr="00155ECA" w:rsidRDefault="00E3083D" w:rsidP="00294101">
            <w:pPr>
              <w:contextualSpacing/>
              <w:rPr>
                <w:rFonts w:ascii="Verdana" w:eastAsia="MS Mincho" w:hAnsi="Verdana"/>
                <w:color w:val="0C1416"/>
                <w:sz w:val="18"/>
                <w:szCs w:val="18"/>
                <w:lang w:val="en-GB"/>
              </w:rPr>
            </w:pPr>
            <w:r w:rsidRPr="00155ECA">
              <w:rPr>
                <w:rFonts w:ascii="Verdana" w:eastAsia="MS Mincho" w:hAnsi="Verdana"/>
                <w:color w:val="0C1416"/>
                <w:sz w:val="18"/>
                <w:szCs w:val="18"/>
                <w:lang w:val="en-GB"/>
              </w:rPr>
              <w:t>Grand Resort Bad Ragaz</w:t>
            </w:r>
          </w:p>
          <w:p w14:paraId="664165EC" w14:textId="63F606C0" w:rsidR="00E3083D" w:rsidRPr="00155ECA" w:rsidRDefault="00E3083D" w:rsidP="00294101">
            <w:pPr>
              <w:contextualSpacing/>
              <w:rPr>
                <w:rFonts w:ascii="Verdana" w:eastAsia="MS Mincho" w:hAnsi="Verdana"/>
                <w:sz w:val="18"/>
                <w:szCs w:val="18"/>
                <w:lang w:val="en-US"/>
              </w:rPr>
            </w:pPr>
            <w:r w:rsidRPr="00155ECA">
              <w:rPr>
                <w:rFonts w:ascii="Verdana" w:eastAsia="MS Mincho" w:hAnsi="Verdana"/>
                <w:color w:val="0C1416"/>
                <w:sz w:val="18"/>
                <w:szCs w:val="18"/>
                <w:lang w:val="en-US"/>
              </w:rPr>
              <w:t>Tel. +41 81 303 37 17</w:t>
            </w:r>
            <w:r w:rsidR="00C36027" w:rsidRPr="00155ECA">
              <w:rPr>
                <w:rFonts w:ascii="Verdana" w:eastAsia="MS Mincho" w:hAnsi="Verdana"/>
                <w:color w:val="0C1416"/>
                <w:sz w:val="18"/>
                <w:szCs w:val="18"/>
                <w:lang w:val="en-US"/>
              </w:rPr>
              <w:br/>
            </w:r>
            <w:r w:rsidRPr="00155ECA">
              <w:rPr>
                <w:rFonts w:ascii="Verdana" w:eastAsia="MS Mincho" w:hAnsi="Verdana"/>
                <w:color w:val="0C1416"/>
                <w:sz w:val="18"/>
                <w:szCs w:val="18"/>
                <w:lang w:val="en-US"/>
              </w:rPr>
              <w:t>E</w:t>
            </w:r>
            <w:r w:rsidRPr="00155ECA">
              <w:rPr>
                <w:rFonts w:ascii="Verdana" w:eastAsia="MS Mincho" w:hAnsi="Verdana"/>
                <w:sz w:val="18"/>
                <w:szCs w:val="18"/>
                <w:lang w:val="en-US"/>
              </w:rPr>
              <w:t xml:space="preserve">-Mail: </w:t>
            </w:r>
            <w:hyperlink r:id="rId11" w:history="1">
              <w:r w:rsidRPr="00155ECA">
                <w:rPr>
                  <w:rFonts w:ascii="Verdana" w:eastAsia="MS Mincho" w:hAnsi="Verdana"/>
                  <w:color w:val="0000FF"/>
                  <w:sz w:val="18"/>
                  <w:szCs w:val="18"/>
                  <w:u w:val="single"/>
                  <w:lang w:val="en-US"/>
                </w:rPr>
                <w:t>ralph.polligkeit@resortragaz.ch</w:t>
              </w:r>
            </w:hyperlink>
          </w:p>
        </w:tc>
        <w:tc>
          <w:tcPr>
            <w:tcW w:w="4235" w:type="dxa"/>
            <w:shd w:val="clear" w:color="auto" w:fill="F5EEE1"/>
          </w:tcPr>
          <w:p w14:paraId="75F003D8" w14:textId="77777777" w:rsidR="00E3083D" w:rsidRPr="00155ECA" w:rsidRDefault="00E3083D" w:rsidP="00294101">
            <w:pPr>
              <w:rPr>
                <w:rFonts w:ascii="Verdana" w:eastAsia="MS Mincho" w:hAnsi="Verdana"/>
                <w:sz w:val="18"/>
                <w:szCs w:val="18"/>
                <w:lang w:val="en-US"/>
              </w:rPr>
            </w:pPr>
          </w:p>
          <w:p w14:paraId="5CE361CE" w14:textId="76CEED2A" w:rsidR="00E3083D" w:rsidRPr="00155ECA" w:rsidRDefault="00D25BE1" w:rsidP="00294101">
            <w:pPr>
              <w:rPr>
                <w:rFonts w:ascii="Verdana" w:eastAsia="MS Mincho" w:hAnsi="Verdana"/>
                <w:sz w:val="18"/>
                <w:szCs w:val="18"/>
              </w:rPr>
            </w:pPr>
            <w:r w:rsidRPr="00155ECA">
              <w:rPr>
                <w:rFonts w:ascii="Verdana" w:eastAsia="MS Mincho" w:hAnsi="Verdana"/>
                <w:color w:val="0C1416"/>
                <w:sz w:val="18"/>
                <w:szCs w:val="18"/>
                <w:lang w:val="en-GB"/>
              </w:rPr>
              <w:t>Melanie Skaro</w:t>
            </w:r>
            <w:r w:rsidRPr="00155ECA">
              <w:rPr>
                <w:rFonts w:ascii="Verdana" w:eastAsia="MS Mincho" w:hAnsi="Verdana"/>
                <w:color w:val="0C1416"/>
                <w:sz w:val="18"/>
                <w:szCs w:val="18"/>
                <w:lang w:val="en-GB"/>
              </w:rPr>
              <w:br/>
            </w:r>
            <w:r w:rsidRPr="00155ECA">
              <w:rPr>
                <w:rFonts w:ascii="Verdana" w:eastAsia="MS Mincho" w:hAnsi="Verdana"/>
                <w:color w:val="0C1416"/>
                <w:sz w:val="18"/>
                <w:szCs w:val="18"/>
                <w:lang w:val="de-CH"/>
              </w:rPr>
              <w:t>Mitglied</w:t>
            </w:r>
            <w:r w:rsidRPr="00155ECA">
              <w:rPr>
                <w:rFonts w:ascii="Verdana" w:eastAsia="MS Mincho" w:hAnsi="Verdana"/>
                <w:color w:val="0C1416"/>
                <w:sz w:val="18"/>
                <w:szCs w:val="18"/>
                <w:lang w:val="en-GB"/>
              </w:rPr>
              <w:t xml:space="preserve"> OK / Marketing Manager</w:t>
            </w:r>
            <w:r w:rsidRPr="00155ECA">
              <w:rPr>
                <w:rFonts w:ascii="Verdana" w:eastAsia="MS Mincho" w:hAnsi="Verdana"/>
                <w:color w:val="0C1416"/>
                <w:sz w:val="18"/>
                <w:szCs w:val="18"/>
                <w:lang w:val="en-GB"/>
              </w:rPr>
              <w:br/>
              <w:t>Golf Club Bad Ragaz</w:t>
            </w:r>
            <w:r w:rsidRPr="00155ECA">
              <w:rPr>
                <w:rFonts w:ascii="Verdana" w:eastAsia="MS Mincho" w:hAnsi="Verdana"/>
                <w:color w:val="0C1416"/>
                <w:sz w:val="18"/>
                <w:szCs w:val="18"/>
                <w:lang w:val="en-GB"/>
              </w:rPr>
              <w:br/>
              <w:t>Tel. +41 81 303 37 13</w:t>
            </w:r>
            <w:r w:rsidR="00C36027" w:rsidRPr="00155ECA">
              <w:rPr>
                <w:rFonts w:ascii="Verdana" w:eastAsia="MS Mincho" w:hAnsi="Verdana"/>
                <w:color w:val="0C1416"/>
                <w:sz w:val="18"/>
                <w:szCs w:val="18"/>
                <w:lang w:val="en-GB"/>
              </w:rPr>
              <w:br/>
            </w:r>
            <w:r w:rsidRPr="00155ECA">
              <w:rPr>
                <w:rFonts w:ascii="Verdana" w:eastAsia="MS Mincho" w:hAnsi="Verdana"/>
                <w:color w:val="0C1416"/>
                <w:sz w:val="18"/>
                <w:szCs w:val="18"/>
                <w:lang w:val="en-GB"/>
              </w:rPr>
              <w:t>E</w:t>
            </w:r>
            <w:r w:rsidR="00C36027" w:rsidRPr="00155ECA">
              <w:rPr>
                <w:rFonts w:ascii="Verdana" w:eastAsia="MS Mincho" w:hAnsi="Verdana"/>
                <w:color w:val="0C1416"/>
                <w:sz w:val="18"/>
                <w:szCs w:val="18"/>
                <w:lang w:val="en-GB"/>
              </w:rPr>
              <w:t>-</w:t>
            </w:r>
            <w:r w:rsidRPr="00155ECA">
              <w:rPr>
                <w:rFonts w:ascii="Verdana" w:eastAsia="MS Mincho" w:hAnsi="Verdana"/>
                <w:color w:val="0C1416"/>
                <w:sz w:val="18"/>
                <w:szCs w:val="18"/>
                <w:lang w:val="en-GB"/>
              </w:rPr>
              <w:t>Mail: </w:t>
            </w:r>
            <w:hyperlink r:id="rId12" w:history="1">
              <w:r w:rsidRPr="00155ECA">
                <w:rPr>
                  <w:rFonts w:ascii="Verdana" w:eastAsia="MS Mincho" w:hAnsi="Verdana"/>
                  <w:color w:val="0C1416"/>
                  <w:sz w:val="18"/>
                  <w:szCs w:val="18"/>
                  <w:lang w:val="en-GB"/>
                </w:rPr>
                <w:t>melanie.skaro@resortragaz.ch</w:t>
              </w:r>
            </w:hyperlink>
          </w:p>
        </w:tc>
      </w:tr>
      <w:tr w:rsidR="00E3083D" w:rsidRPr="00155ECA" w14:paraId="2EFA044A" w14:textId="77777777" w:rsidTr="00294101">
        <w:tc>
          <w:tcPr>
            <w:tcW w:w="9446" w:type="dxa"/>
            <w:gridSpan w:val="2"/>
            <w:shd w:val="clear" w:color="auto" w:fill="F5EEE1"/>
          </w:tcPr>
          <w:p w14:paraId="245A1590" w14:textId="77777777" w:rsidR="00E3083D" w:rsidRPr="00155ECA" w:rsidRDefault="00E3083D" w:rsidP="00294101">
            <w:pPr>
              <w:rPr>
                <w:rFonts w:ascii="Verdana" w:eastAsia="MS Mincho" w:hAnsi="Verdana"/>
                <w:sz w:val="18"/>
                <w:szCs w:val="18"/>
              </w:rPr>
            </w:pPr>
            <w:r w:rsidRPr="00155ECA">
              <w:rPr>
                <w:rFonts w:ascii="Verdana" w:eastAsia="MS Mincho" w:hAnsi="Verdana"/>
                <w:b/>
                <w:color w:val="000000"/>
                <w:sz w:val="18"/>
                <w:szCs w:val="18"/>
              </w:rPr>
              <w:t>Download der Mitteilung</w:t>
            </w:r>
            <w:r w:rsidRPr="00155ECA">
              <w:rPr>
                <w:rFonts w:ascii="Verdana" w:eastAsia="MS Mincho" w:hAnsi="Verdana"/>
                <w:color w:val="000000"/>
                <w:sz w:val="18"/>
                <w:szCs w:val="18"/>
              </w:rPr>
              <w:t xml:space="preserve"> (Word-Dokument und B</w:t>
            </w:r>
            <w:r w:rsidRPr="00155ECA">
              <w:rPr>
                <w:rFonts w:ascii="Verdana" w:eastAsia="MS Mincho" w:hAnsi="Verdana"/>
                <w:sz w:val="18"/>
                <w:szCs w:val="18"/>
              </w:rPr>
              <w:t xml:space="preserve">ilder): </w:t>
            </w:r>
            <w:hyperlink r:id="rId13" w:history="1">
              <w:r w:rsidRPr="00155ECA">
                <w:rPr>
                  <w:rFonts w:ascii="Verdana" w:eastAsia="MS Mincho" w:hAnsi="Verdana"/>
                  <w:color w:val="0000FF"/>
                  <w:sz w:val="18"/>
                  <w:szCs w:val="18"/>
                  <w:u w:val="single"/>
                </w:rPr>
                <w:t>www.swiss-seniors-open.ch</w:t>
              </w:r>
            </w:hyperlink>
          </w:p>
        </w:tc>
      </w:tr>
    </w:tbl>
    <w:p w14:paraId="271C02EC" w14:textId="77777777" w:rsidR="00E3083D" w:rsidRPr="00155ECA" w:rsidRDefault="00E3083D" w:rsidP="001D5C26">
      <w:pPr>
        <w:rPr>
          <w:rFonts w:ascii="Verdana" w:hAnsi="Verdana"/>
          <w:sz w:val="18"/>
          <w:szCs w:val="18"/>
        </w:rPr>
      </w:pPr>
    </w:p>
    <w:sectPr w:rsidR="00E3083D" w:rsidRPr="00155ECA" w:rsidSect="0011016F">
      <w:headerReference w:type="default" r:id="rId14"/>
      <w:footerReference w:type="default" r:id="rId15"/>
      <w:pgSz w:w="11900" w:h="16840"/>
      <w:pgMar w:top="3234" w:right="1417" w:bottom="1134" w:left="1417" w:header="720"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B78D" w14:textId="77777777" w:rsidR="00105C7F" w:rsidRDefault="00105C7F" w:rsidP="00A273CC">
      <w:r>
        <w:separator/>
      </w:r>
    </w:p>
  </w:endnote>
  <w:endnote w:type="continuationSeparator" w:id="0">
    <w:p w14:paraId="2A4F0700" w14:textId="77777777" w:rsidR="00105C7F" w:rsidRDefault="00105C7F" w:rsidP="00A273CC">
      <w:r>
        <w:continuationSeparator/>
      </w:r>
    </w:p>
  </w:endnote>
  <w:endnote w:type="continuationNotice" w:id="1">
    <w:p w14:paraId="200620A0" w14:textId="77777777" w:rsidR="00105C7F" w:rsidRDefault="00105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D684" w14:textId="3FD873DF" w:rsidR="00A273CC" w:rsidRDefault="00A273CC">
    <w:pPr>
      <w:pStyle w:val="Fuzeile"/>
    </w:pPr>
    <w:r>
      <w:rPr>
        <w:noProof/>
      </w:rPr>
      <w:drawing>
        <wp:anchor distT="0" distB="0" distL="114300" distR="114300" simplePos="0" relativeHeight="251658241" behindDoc="1" locked="0" layoutInCell="1" allowOverlap="1" wp14:anchorId="0271AF8C" wp14:editId="769E8A22">
          <wp:simplePos x="0" y="0"/>
          <wp:positionH relativeFrom="margin">
            <wp:posOffset>-886147</wp:posOffset>
          </wp:positionH>
          <wp:positionV relativeFrom="page">
            <wp:align>bottom</wp:align>
          </wp:positionV>
          <wp:extent cx="7444853" cy="1068265"/>
          <wp:effectExtent l="0" t="0" r="3810" b="0"/>
          <wp:wrapNone/>
          <wp:docPr id="7695793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444853" cy="10682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4562" w14:textId="77777777" w:rsidR="00105C7F" w:rsidRDefault="00105C7F" w:rsidP="00A273CC">
      <w:r>
        <w:separator/>
      </w:r>
    </w:p>
  </w:footnote>
  <w:footnote w:type="continuationSeparator" w:id="0">
    <w:p w14:paraId="310DE78C" w14:textId="77777777" w:rsidR="00105C7F" w:rsidRDefault="00105C7F" w:rsidP="00A273CC">
      <w:r>
        <w:continuationSeparator/>
      </w:r>
    </w:p>
  </w:footnote>
  <w:footnote w:type="continuationNotice" w:id="1">
    <w:p w14:paraId="1840172A" w14:textId="77777777" w:rsidR="00105C7F" w:rsidRDefault="00105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94F6" w14:textId="77777777" w:rsidR="00A273CC" w:rsidRDefault="00A273CC">
    <w:pPr>
      <w:pStyle w:val="Kopfzeile"/>
    </w:pPr>
    <w:r>
      <w:rPr>
        <w:noProof/>
      </w:rPr>
      <w:drawing>
        <wp:anchor distT="0" distB="0" distL="114300" distR="114300" simplePos="0" relativeHeight="251658240" behindDoc="1" locked="0" layoutInCell="1" allowOverlap="1" wp14:anchorId="1DC2D43A" wp14:editId="565E96D3">
          <wp:simplePos x="0" y="0"/>
          <wp:positionH relativeFrom="page">
            <wp:posOffset>0</wp:posOffset>
          </wp:positionH>
          <wp:positionV relativeFrom="page">
            <wp:posOffset>0</wp:posOffset>
          </wp:positionV>
          <wp:extent cx="7562084" cy="1054878"/>
          <wp:effectExtent l="0" t="0" r="0" b="0"/>
          <wp:wrapNone/>
          <wp:docPr id="112071029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62084" cy="10548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148FA"/>
    <w:rsid w:val="00054CA3"/>
    <w:rsid w:val="000B0B05"/>
    <w:rsid w:val="000D30DA"/>
    <w:rsid w:val="000E6AED"/>
    <w:rsid w:val="00105C7F"/>
    <w:rsid w:val="0011016F"/>
    <w:rsid w:val="00117EF4"/>
    <w:rsid w:val="00131483"/>
    <w:rsid w:val="00155ECA"/>
    <w:rsid w:val="00174092"/>
    <w:rsid w:val="00180A2D"/>
    <w:rsid w:val="001B008A"/>
    <w:rsid w:val="001B05B8"/>
    <w:rsid w:val="001D29C9"/>
    <w:rsid w:val="001D5C26"/>
    <w:rsid w:val="0027573F"/>
    <w:rsid w:val="002822BD"/>
    <w:rsid w:val="002957CF"/>
    <w:rsid w:val="002A4FCB"/>
    <w:rsid w:val="002C17EB"/>
    <w:rsid w:val="00335E6F"/>
    <w:rsid w:val="003429FB"/>
    <w:rsid w:val="003924EE"/>
    <w:rsid w:val="003E1C31"/>
    <w:rsid w:val="004645B2"/>
    <w:rsid w:val="004754DA"/>
    <w:rsid w:val="00495AC1"/>
    <w:rsid w:val="005017D6"/>
    <w:rsid w:val="00520D72"/>
    <w:rsid w:val="0055436F"/>
    <w:rsid w:val="005870D8"/>
    <w:rsid w:val="005A3BCF"/>
    <w:rsid w:val="005B6B5C"/>
    <w:rsid w:val="0066011F"/>
    <w:rsid w:val="0067076D"/>
    <w:rsid w:val="006A511B"/>
    <w:rsid w:val="00700C2F"/>
    <w:rsid w:val="0070364A"/>
    <w:rsid w:val="00727BF5"/>
    <w:rsid w:val="007846C5"/>
    <w:rsid w:val="007B0DD1"/>
    <w:rsid w:val="007D2048"/>
    <w:rsid w:val="007F6690"/>
    <w:rsid w:val="00801BC5"/>
    <w:rsid w:val="00815F8C"/>
    <w:rsid w:val="008578DC"/>
    <w:rsid w:val="008D38AA"/>
    <w:rsid w:val="008F16CD"/>
    <w:rsid w:val="0094407F"/>
    <w:rsid w:val="009D7DA2"/>
    <w:rsid w:val="00A273CC"/>
    <w:rsid w:val="00A50AA2"/>
    <w:rsid w:val="00A76444"/>
    <w:rsid w:val="00AA49F0"/>
    <w:rsid w:val="00AD0158"/>
    <w:rsid w:val="00AF26B5"/>
    <w:rsid w:val="00B56028"/>
    <w:rsid w:val="00BA6D55"/>
    <w:rsid w:val="00C21CB9"/>
    <w:rsid w:val="00C36027"/>
    <w:rsid w:val="00C6052F"/>
    <w:rsid w:val="00C771BD"/>
    <w:rsid w:val="00CB4287"/>
    <w:rsid w:val="00CC4B4B"/>
    <w:rsid w:val="00CE10EA"/>
    <w:rsid w:val="00CF1EB0"/>
    <w:rsid w:val="00D13133"/>
    <w:rsid w:val="00D25BE1"/>
    <w:rsid w:val="00D63585"/>
    <w:rsid w:val="00D85DDC"/>
    <w:rsid w:val="00DA0820"/>
    <w:rsid w:val="00DC6698"/>
    <w:rsid w:val="00DE756B"/>
    <w:rsid w:val="00E206F0"/>
    <w:rsid w:val="00E3083D"/>
    <w:rsid w:val="00E455C0"/>
    <w:rsid w:val="00E5468A"/>
    <w:rsid w:val="00E71262"/>
    <w:rsid w:val="00E81AB6"/>
    <w:rsid w:val="00EE326A"/>
    <w:rsid w:val="00F333D9"/>
    <w:rsid w:val="00F4083F"/>
    <w:rsid w:val="00FF31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character" w:styleId="Hyperlink">
    <w:name w:val="Hyperlink"/>
    <w:basedOn w:val="Absatz-Standardschriftart"/>
    <w:uiPriority w:val="99"/>
    <w:unhideWhenUsed/>
    <w:rsid w:val="00DC6698"/>
    <w:rPr>
      <w:color w:val="auto"/>
      <w:u w:val="none"/>
    </w:rPr>
  </w:style>
  <w:style w:type="paragraph" w:styleId="Titel">
    <w:name w:val="Title"/>
    <w:basedOn w:val="Standard"/>
    <w:next w:val="Standard"/>
    <w:link w:val="TitelZchn"/>
    <w:uiPriority w:val="10"/>
    <w:qFormat/>
    <w:rsid w:val="00DC6698"/>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DC6698"/>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E81AB6"/>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E81AB6"/>
    <w:rPr>
      <w:rFonts w:asciiTheme="minorHAnsi" w:hAnsiTheme="minorHAnsi" w:cstheme="minorBidi"/>
      <w:color w:val="000000" w:themeColor="text1"/>
      <w:szCs w:val="22"/>
      <w:lang w:val="de-CH" w:eastAsia="en-US"/>
    </w:rPr>
  </w:style>
  <w:style w:type="character" w:styleId="Fett">
    <w:name w:val="Strong"/>
    <w:basedOn w:val="Absatz-Standardschriftart"/>
    <w:uiPriority w:val="22"/>
    <w:qFormat/>
    <w:rsid w:val="00D2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4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ss-seniors-open.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lanie.skaro@resortragaz.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ph.polligkeit@resortragaz.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SwissSeniorsOpen" TargetMode="External"/><Relationship Id="rId4" Type="http://schemas.openxmlformats.org/officeDocument/2006/relationships/styles" Target="styles.xml"/><Relationship Id="rId9" Type="http://schemas.openxmlformats.org/officeDocument/2006/relationships/hyperlink" Target="http://www.swiss-seniors-open.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693d35-9441-43a6-a74f-d93e50d828e7">
      <Terms xmlns="http://schemas.microsoft.com/office/infopath/2007/PartnerControls"/>
    </lcf76f155ced4ddcb4097134ff3c332f>
    <_ip_UnifiedCompliancePolicyProperties xmlns="http://schemas.microsoft.com/sharepoint/v3" xsi:nil="true"/>
    <TaxCatchAll xmlns="dd758342-5201-48ba-b5fa-2877930ec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5DC3C19E222F4BBE552B26F2012C5F" ma:contentTypeVersion="20" ma:contentTypeDescription="Ein neues Dokument erstellen." ma:contentTypeScope="" ma:versionID="e0412d5f40fbfe24fbd16785b5c7d3f5">
  <xsd:schema xmlns:xsd="http://www.w3.org/2001/XMLSchema" xmlns:xs="http://www.w3.org/2001/XMLSchema" xmlns:p="http://schemas.microsoft.com/office/2006/metadata/properties" xmlns:ns1="http://schemas.microsoft.com/sharepoint/v3" xmlns:ns2="1e693d35-9441-43a6-a74f-d93e50d828e7" xmlns:ns3="dd758342-5201-48ba-b5fa-2877930ec35f" targetNamespace="http://schemas.microsoft.com/office/2006/metadata/properties" ma:root="true" ma:fieldsID="adedd24a499bb01f963db6fd91d1d7fb" ns1:_="" ns2:_="" ns3:_="">
    <xsd:import namespace="http://schemas.microsoft.com/sharepoint/v3"/>
    <xsd:import namespace="1e693d35-9441-43a6-a74f-d93e50d828e7"/>
    <xsd:import namespace="dd758342-5201-48ba-b5fa-2877930ec3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93d35-9441-43a6-a74f-d93e50d8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8342-5201-48ba-b5fa-2877930ec35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6da6aba4-69b3-4ef5-be24-3cc47478dbde}" ma:internalName="TaxCatchAll" ma:showField="CatchAllData" ma:web="dd758342-5201-48ba-b5fa-2877930e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0F9BE-9D7D-46C2-BBBA-629BB82BC850}">
  <ds:schemaRefs>
    <ds:schemaRef ds:uri="http://schemas.microsoft.com/office/2006/metadata/properties"/>
    <ds:schemaRef ds:uri="http://schemas.microsoft.com/office/infopath/2007/PartnerControls"/>
    <ds:schemaRef ds:uri="http://schemas.microsoft.com/sharepoint/v3"/>
    <ds:schemaRef ds:uri="1e693d35-9441-43a6-a74f-d93e50d828e7"/>
    <ds:schemaRef ds:uri="dd758342-5201-48ba-b5fa-2877930ec35f"/>
  </ds:schemaRefs>
</ds:datastoreItem>
</file>

<file path=customXml/itemProps2.xml><?xml version="1.0" encoding="utf-8"?>
<ds:datastoreItem xmlns:ds="http://schemas.openxmlformats.org/officeDocument/2006/customXml" ds:itemID="{8049F727-56F8-42FA-B9CA-B0ACB4EDD694}">
  <ds:schemaRefs>
    <ds:schemaRef ds:uri="http://schemas.microsoft.com/sharepoint/v3/contenttype/forms"/>
  </ds:schemaRefs>
</ds:datastoreItem>
</file>

<file path=customXml/itemProps3.xml><?xml version="1.0" encoding="utf-8"?>
<ds:datastoreItem xmlns:ds="http://schemas.openxmlformats.org/officeDocument/2006/customXml" ds:itemID="{636D22C6-B71E-4ACC-B74F-DE9C654D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93d35-9441-43a6-a74f-d93e50d828e7"/>
    <ds:schemaRef ds:uri="dd758342-5201-48ba-b5fa-2877930e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3816</Characters>
  <Application>Microsoft Office Word</Application>
  <DocSecurity>0</DocSecurity>
  <Lines>31</Lines>
  <Paragraphs>8</Paragraphs>
  <ScaleCrop>false</ScaleCrop>
  <Company>Grand Resort Bad Ragaz AG</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Skaro Melanie</cp:lastModifiedBy>
  <cp:revision>20</cp:revision>
  <cp:lastPrinted>2024-07-12T18:26:00Z</cp:lastPrinted>
  <dcterms:created xsi:type="dcterms:W3CDTF">2024-07-03T07:11:00Z</dcterms:created>
  <dcterms:modified xsi:type="dcterms:W3CDTF">2024-07-12T18:44:00Z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